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OLLIE'S BARGAIN OUTLET HODINGS,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8,760,049.00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8,762,325.52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8,762,325.52</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8,762,325.52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8,762,325.52</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OLLIE'S BARGAIN OUTLET HODINGS,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6295 Allentown Boulevard,Suite 1,Harrisburg,PA,USA,17112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8762325.52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8762325.52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OLLIE'S BARGAIN OUTLET HODINGS, INC.. The interest of Fidelity Growth Company Commingled Pool, in the COMMON STOCK of OLLIE'S BARGAIN OUTLET HODINGS, INC., amounted to 3178649.00 shares or 5.3% of the total outstanding COMMON STOCK at 06/30/2026.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OLLIE'S BARGAIN OUTLET HODINGS,</w:t>
      </w:r>
    </w:p>
    <w:p>
      <w:pPr>
        <w:pStyle w:val="PreformattedText"/>
        <w:bidi w:val="0"/>
        <w:spacing w:before="0" w:after="0"/>
        <w:jc w:val="left"/>
        <w:rPr/>
      </w:pPr>
      <w:r>
        <w:rPr/>
        <w:t>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1652</Words>
  <Characters>8514</Characters>
  <CharactersWithSpaces>10087</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